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/1</w:t>
      </w:r>
      <w:r w:rsidR="00EF39E4">
        <w:rPr>
          <w:rFonts w:ascii="Tahoma" w:hAnsi="Tahoma" w:cs="Tahoma"/>
          <w:b/>
          <w:bCs/>
          <w:sz w:val="20"/>
          <w:szCs w:val="20"/>
        </w:rPr>
        <w:t>7</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Pr="00110AF3">
        <w:rPr>
          <w:rStyle w:val="Nmerodepgina"/>
          <w:rFonts w:ascii="Tahoma" w:hAnsi="Tahoma" w:cs="Tahoma"/>
          <w:b/>
          <w:bCs/>
          <w:sz w:val="20"/>
          <w:szCs w:val="20"/>
        </w:rPr>
        <w:t xml:space="preserve">C. </w:t>
      </w:r>
      <w:r w:rsidR="00A95410" w:rsidRPr="00110AF3">
        <w:rPr>
          <w:rStyle w:val="Nmerodepgina"/>
          <w:rFonts w:ascii="Tahoma" w:hAnsi="Tahoma" w:cs="Tahoma"/>
          <w:b/>
          <w:bCs/>
          <w:sz w:val="20"/>
          <w:szCs w:val="20"/>
        </w:rPr>
        <w:t>MIGUEL ANGEL SERVIN HERNANDEZ</w:t>
      </w:r>
      <w:r w:rsidRPr="00110AF3">
        <w:rPr>
          <w:rStyle w:val="Nmerodepgina"/>
          <w:rFonts w:ascii="Tahoma" w:hAnsi="Tahoma" w:cs="Tahoma"/>
          <w:sz w:val="20"/>
          <w:szCs w:val="20"/>
        </w:rPr>
        <w:t xml:space="preserve"> </w:t>
      </w:r>
      <w:r w:rsidRPr="00110AF3">
        <w:rPr>
          <w:rFonts w:ascii="Tahoma" w:hAnsi="Tahoma" w:cs="Tahoma"/>
          <w:sz w:val="20"/>
          <w:szCs w:val="20"/>
        </w:rPr>
        <w:t xml:space="preserve">EN SU CARÁCTER DE </w:t>
      </w:r>
      <w:r w:rsidRPr="00110AF3">
        <w:rPr>
          <w:rFonts w:ascii="Tahoma" w:hAnsi="Tahoma" w:cs="Tahoma"/>
          <w:b/>
          <w:bCs/>
          <w:sz w:val="20"/>
          <w:szCs w:val="20"/>
        </w:rPr>
        <w:t>DIRECTOR GENERAL</w:t>
      </w:r>
      <w:r w:rsidRPr="00110AF3">
        <w:rPr>
          <w:rFonts w:ascii="Tahoma" w:hAnsi="Tahoma" w:cs="Tahoma"/>
          <w:sz w:val="20"/>
          <w:szCs w:val="20"/>
        </w:rPr>
        <w:t xml:space="preserve"> 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02158F" w:rsidRPr="00110AF3" w:rsidRDefault="0002158F" w:rsidP="00025280">
      <w:pPr>
        <w:jc w:val="center"/>
        <w:rPr>
          <w:rFonts w:ascii="Tahoma" w:hAnsi="Tahoma" w:cs="Tahoma"/>
          <w:b/>
          <w:bCs/>
          <w:sz w:val="20"/>
          <w:szCs w:val="20"/>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A95410" w:rsidRPr="00110AF3" w:rsidRDefault="00091E6E" w:rsidP="00A95410">
      <w:pPr>
        <w:pStyle w:val="Textoindependiente"/>
        <w:widowControl/>
        <w:numPr>
          <w:ilvl w:val="1"/>
          <w:numId w:val="20"/>
        </w:numPr>
        <w:tabs>
          <w:tab w:val="clear" w:pos="48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sz w:val="20"/>
        </w:rPr>
        <w:t>Representación</w:t>
      </w:r>
      <w:r w:rsidRPr="00110AF3">
        <w:rPr>
          <w:rStyle w:val="Nmerodepgina"/>
          <w:rFonts w:ascii="Tahoma" w:hAnsi="Tahoma" w:cs="Tahoma"/>
          <w:b w:val="0"/>
          <w:sz w:val="20"/>
        </w:rPr>
        <w:t xml:space="preserve">. </w:t>
      </w:r>
      <w:r w:rsidR="00A95410" w:rsidRPr="00110AF3">
        <w:rPr>
          <w:rStyle w:val="Nmerodepgina"/>
          <w:rFonts w:ascii="Tahoma" w:hAnsi="Tahoma" w:cs="Tahoma"/>
          <w:b w:val="0"/>
          <w:bCs/>
          <w:sz w:val="20"/>
        </w:rPr>
        <w:t>El C. Miguel Ángel Servín Hernández, es Director General y Apoderado Legal de la Administración Portuaria Integral de Dos Bocas, S.A. de C.V., lo cual acredita con la escritura pública número 1,765, volumen 25, de fecha 04 de octubre de 2013, del protocolo de la notaría pública número 3, en ejercicio en el estado de Tabasco y con adscripción en la ciudad de Paraíso, a cargo de su titular Lic. Beatriz Plata Vázquez; facultades que no le han sido limitadas ni revocadas. .</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110AF3">
        <w:rPr>
          <w:rStyle w:val="Nmerodepgina"/>
          <w:rFonts w:ascii="Tahoma" w:hAnsi="Tahoma" w:cs="Tahoma"/>
          <w:bCs/>
          <w:sz w:val="20"/>
        </w:rPr>
        <w:t>Legal existencia de la Sociedad</w:t>
      </w:r>
      <w:r w:rsidRPr="00110AF3">
        <w:rPr>
          <w:rStyle w:val="Nmerodepgina"/>
          <w:rFonts w:ascii="Tahoma" w:hAnsi="Tahoma" w:cs="Tahoma"/>
          <w:b w:val="0"/>
          <w:bCs/>
          <w:sz w:val="20"/>
        </w:rPr>
        <w:t>.</w:t>
      </w:r>
      <w:r w:rsidRPr="00110AF3">
        <w:rPr>
          <w:rStyle w:val="Nmerodepgina"/>
          <w:rFonts w:ascii="Tahoma" w:hAnsi="Tahoma" w:cs="Tahoma"/>
          <w:b w:val="0"/>
          <w:sz w:val="20"/>
        </w:rPr>
        <w:t xml:space="preserve"> </w:t>
      </w:r>
      <w:r w:rsidRPr="00110AF3">
        <w:rPr>
          <w:rStyle w:val="Nmerodepgina"/>
          <w:rFonts w:ascii="Tahoma" w:hAnsi="Tahoma" w:cs="Tahoma"/>
          <w:b w:val="0"/>
          <w:bCs/>
          <w:sz w:val="20"/>
        </w:rPr>
        <w:t>Que su representada es una Sociedad Anónima de Capital Variable, de participación estatal mayoritaria, según consta en la escritura 76,610, libro 766, de fecha del 12 de Agosto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110AF3"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tomo 1.</w:t>
      </w:r>
    </w:p>
    <w:p w:rsidR="00FC46DD" w:rsidRDefault="0031146C" w:rsidP="00FA0F7C">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FC46DD">
        <w:rPr>
          <w:rStyle w:val="Nmerodepgina"/>
          <w:rFonts w:ascii="Tahoma" w:hAnsi="Tahoma" w:cs="Tahoma"/>
          <w:bCs/>
          <w:sz w:val="20"/>
        </w:rPr>
        <w:t>Adjudicación</w:t>
      </w:r>
      <w:r w:rsidRPr="00FC46DD">
        <w:rPr>
          <w:rStyle w:val="Nmerodepgina"/>
          <w:rFonts w:ascii="Tahoma" w:hAnsi="Tahoma" w:cs="Tahoma"/>
          <w:b w:val="0"/>
          <w:bCs/>
          <w:sz w:val="20"/>
        </w:rPr>
        <w:t xml:space="preserve">. </w:t>
      </w:r>
      <w:r w:rsidR="00FC46DD" w:rsidRPr="00630EBB">
        <w:rPr>
          <w:rStyle w:val="Nmerodepgina"/>
          <w:rFonts w:ascii="Tahoma" w:hAnsi="Tahoma" w:cs="Tahoma"/>
          <w:b w:val="0"/>
          <w:bCs/>
          <w:sz w:val="20"/>
        </w:rPr>
        <w:t>El presente contrato se adjudica; con fundamento en el artículo 27 fracción __, de la Ley de Obras Públicas y Servicios Relacionados con las Mismas; como resultado de haber realizado el procedimiento por ____________ número __________________-201</w:t>
      </w:r>
      <w:r w:rsidR="00EF39E4">
        <w:rPr>
          <w:rStyle w:val="Nmerodepgina"/>
          <w:rFonts w:ascii="Tahoma" w:hAnsi="Tahoma" w:cs="Tahoma"/>
          <w:b w:val="0"/>
          <w:bCs/>
          <w:sz w:val="20"/>
        </w:rPr>
        <w:t>7</w:t>
      </w:r>
    </w:p>
    <w:p w:rsidR="00AB4819" w:rsidRPr="00AB4819" w:rsidRDefault="00BC38F7" w:rsidP="00AB4819">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AB4819">
        <w:rPr>
          <w:rStyle w:val="Nmerodepgina"/>
          <w:rFonts w:ascii="Tahoma" w:hAnsi="Tahoma" w:cs="Tahoma"/>
          <w:b w:val="0"/>
          <w:bCs/>
          <w:sz w:val="20"/>
        </w:rPr>
        <w:t>Recursos.</w:t>
      </w:r>
      <w:r w:rsidRPr="00FC46DD">
        <w:rPr>
          <w:rStyle w:val="Nmerodepgina"/>
          <w:rFonts w:ascii="Tahoma" w:hAnsi="Tahoma" w:cs="Tahoma"/>
          <w:b w:val="0"/>
          <w:bCs/>
          <w:sz w:val="20"/>
        </w:rPr>
        <w:t xml:space="preserve"> </w:t>
      </w:r>
      <w:r w:rsidR="00FC46DD" w:rsidRPr="00FC46DD">
        <w:rPr>
          <w:rStyle w:val="Nmerodepgina"/>
          <w:rFonts w:ascii="Tahoma" w:hAnsi="Tahoma" w:cs="Tahoma"/>
          <w:b w:val="0"/>
          <w:bCs/>
          <w:sz w:val="20"/>
        </w:rPr>
        <w:t xml:space="preserve">Para cubrir las erogaciones que se deriven del presente contrato, cuenta con la autorización presupuestal, otorgada en el </w:t>
      </w:r>
      <w:r w:rsidR="00E92FDE">
        <w:rPr>
          <w:rStyle w:val="Nmerodepgina"/>
          <w:rFonts w:ascii="Tahoma" w:hAnsi="Tahoma" w:cs="Tahoma"/>
          <w:b w:val="0"/>
          <w:bCs/>
          <w:sz w:val="20"/>
        </w:rPr>
        <w:t xml:space="preserve">oficio </w:t>
      </w:r>
      <w:r w:rsidR="00AB4819" w:rsidRPr="00AB4819">
        <w:rPr>
          <w:rStyle w:val="Nmerodepgina"/>
          <w:rFonts w:ascii="Tahoma" w:hAnsi="Tahoma" w:cs="Tahoma"/>
          <w:b w:val="0"/>
          <w:bCs/>
          <w:sz w:val="20"/>
        </w:rPr>
        <w:t>de liberación de inversión modificado J2P/DG/OLI/002/2017 del 25 de julio de 2017.</w:t>
      </w:r>
    </w:p>
    <w:p w:rsidR="00BC38F7" w:rsidRPr="00FC46DD" w:rsidRDefault="00BC38F7" w:rsidP="00EA663F">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FC46DD">
        <w:rPr>
          <w:rStyle w:val="Nmerodepgina"/>
          <w:rFonts w:ascii="Tahoma" w:hAnsi="Tahoma" w:cs="Tahoma"/>
          <w:sz w:val="20"/>
        </w:rPr>
        <w:t>Domicilio</w:t>
      </w:r>
      <w:r w:rsidRPr="00FC46DD">
        <w:rPr>
          <w:rStyle w:val="Nmerodepgina"/>
          <w:rFonts w:ascii="Tahoma" w:hAnsi="Tahoma" w:cs="Tahoma"/>
          <w:b w:val="0"/>
          <w:sz w:val="20"/>
        </w:rPr>
        <w:t>.</w:t>
      </w:r>
      <w:r w:rsidRPr="00FC46DD">
        <w:rPr>
          <w:rStyle w:val="Nmerodepgina"/>
          <w:rFonts w:ascii="Tahoma" w:hAnsi="Tahoma" w:cs="Tahoma"/>
          <w:b w:val="0"/>
          <w:bCs/>
          <w:sz w:val="20"/>
        </w:rPr>
        <w:t xml:space="preserve"> Su domicilio para los efectos del presente contrato, es el ubicado en Carretera Federal Puerto Ceiba-Paraíso </w:t>
      </w:r>
      <w:r w:rsidR="00857500" w:rsidRPr="00FC46DD">
        <w:rPr>
          <w:rStyle w:val="Nmerodepgina"/>
          <w:rFonts w:ascii="Tahoma" w:hAnsi="Tahoma" w:cs="Tahoma"/>
          <w:b w:val="0"/>
          <w:bCs/>
          <w:sz w:val="20"/>
        </w:rPr>
        <w:t>núm.</w:t>
      </w:r>
      <w:r w:rsidRPr="00FC46DD">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notaria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w:t>
      </w:r>
      <w:r w:rsidR="00093AE9" w:rsidRPr="00110AF3">
        <w:rPr>
          <w:rFonts w:ascii="Tahoma" w:hAnsi="Tahoma" w:cs="Tahoma"/>
          <w:b w:val="0"/>
          <w:sz w:val="20"/>
        </w:rPr>
        <w:lastRenderedPageBreak/>
        <w:t>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de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bookmarkStart w:id="0" w:name="_GoBack"/>
      <w:bookmarkEnd w:id="0"/>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la</w:t>
      </w:r>
      <w:r w:rsidR="00FC46DD" w:rsidRPr="00630EBB">
        <w:rPr>
          <w:rFonts w:ascii="Tahoma" w:hAnsi="Tahoma" w:cs="Tahoma"/>
          <w:b w:val="0"/>
          <w:sz w:val="20"/>
        </w:rPr>
        <w:t xml:space="preserve"> Convocatoria a la Licitación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EF39E4">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AB4819">
        <w:rPr>
          <w:rFonts w:ascii="Tahoma" w:hAnsi="Tahoma" w:cs="Tahoma"/>
          <w:sz w:val="20"/>
          <w:szCs w:val="20"/>
        </w:rPr>
        <w:t>URBANIZACIÓN DEL POLÍGONO RP02 DEL PARQUE INDUSTRIAL. ETAPA 2.</w:t>
      </w:r>
      <w:r w:rsidR="00EF39E4">
        <w:rPr>
          <w:rFonts w:cs="Arial"/>
          <w:b/>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EF39E4">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110AF3">
        <w:rPr>
          <w:rFonts w:ascii="Tahoma" w:hAnsi="Tahoma" w:cs="Tahoma"/>
          <w:sz w:val="20"/>
          <w:szCs w:val="20"/>
          <w:lang w:val="es-ES_tradnl"/>
        </w:rPr>
        <w:t xml:space="preserve"> </w:t>
      </w:r>
      <w:r w:rsidR="00602D83" w:rsidRPr="00110AF3">
        <w:rPr>
          <w:rFonts w:ascii="Tahoma" w:hAnsi="Tahoma" w:cs="Tahoma"/>
          <w:sz w:val="20"/>
          <w:szCs w:val="20"/>
          <w:lang w:val="es-ES_tradnl"/>
        </w:rPr>
        <w:t>se obliga a realizar los trabajos materia del presente contrato en un plazo que no exceda de</w:t>
      </w:r>
      <w:r w:rsidR="00602D83" w:rsidRPr="00110AF3">
        <w:rPr>
          <w:rFonts w:ascii="Tahoma" w:hAnsi="Tahoma" w:cs="Tahoma"/>
          <w:sz w:val="20"/>
          <w:szCs w:val="20"/>
        </w:rPr>
        <w:t xml:space="preserve"> </w:t>
      </w:r>
      <w:r w:rsidR="00E92FDE">
        <w:rPr>
          <w:rFonts w:ascii="Tahoma" w:hAnsi="Tahoma" w:cs="Tahoma"/>
          <w:sz w:val="20"/>
          <w:szCs w:val="20"/>
        </w:rPr>
        <w:t>3</w:t>
      </w:r>
      <w:r w:rsidR="00CA2FDB">
        <w:rPr>
          <w:rFonts w:ascii="Tahoma" w:hAnsi="Tahoma" w:cs="Tahoma"/>
          <w:sz w:val="20"/>
          <w:szCs w:val="20"/>
        </w:rPr>
        <w:t>0</w:t>
      </w:r>
      <w:r w:rsidR="00BC38F7" w:rsidRPr="00110AF3">
        <w:rPr>
          <w:rFonts w:ascii="Tahoma" w:hAnsi="Tahoma" w:cs="Tahoma"/>
          <w:sz w:val="20"/>
          <w:szCs w:val="20"/>
        </w:rPr>
        <w:t xml:space="preserve"> (</w:t>
      </w:r>
      <w:r w:rsidR="00E92FDE">
        <w:rPr>
          <w:rFonts w:ascii="Tahoma" w:hAnsi="Tahoma" w:cs="Tahoma"/>
          <w:sz w:val="20"/>
          <w:szCs w:val="20"/>
        </w:rPr>
        <w:t>Trei</w:t>
      </w:r>
      <w:r w:rsidR="00CA2FDB">
        <w:rPr>
          <w:rFonts w:ascii="Tahoma" w:hAnsi="Tahoma" w:cs="Tahoma"/>
          <w:sz w:val="20"/>
          <w:szCs w:val="20"/>
        </w:rPr>
        <w:t>nta</w:t>
      </w:r>
      <w:r w:rsidR="00602D83" w:rsidRPr="00110AF3">
        <w:rPr>
          <w:rFonts w:ascii="Tahoma" w:hAnsi="Tahoma" w:cs="Tahoma"/>
          <w:sz w:val="20"/>
          <w:szCs w:val="20"/>
        </w:rPr>
        <w:t>) días naturales. El inicio de lo</w:t>
      </w:r>
      <w:r w:rsidR="006E3F9A" w:rsidRPr="00110AF3">
        <w:rPr>
          <w:rFonts w:ascii="Tahoma" w:hAnsi="Tahoma" w:cs="Tahoma"/>
          <w:sz w:val="20"/>
          <w:szCs w:val="20"/>
        </w:rPr>
        <w:t xml:space="preserve">s trabajos se efectuará el día </w:t>
      </w:r>
      <w:r w:rsidR="00CA2FDB">
        <w:rPr>
          <w:rFonts w:ascii="Tahoma" w:hAnsi="Tahoma" w:cs="Tahoma"/>
          <w:sz w:val="20"/>
          <w:szCs w:val="20"/>
        </w:rPr>
        <w:t>__</w:t>
      </w:r>
      <w:r w:rsidR="00110AF3" w:rsidRPr="00110AF3">
        <w:rPr>
          <w:rFonts w:ascii="Tahoma" w:hAnsi="Tahoma" w:cs="Tahoma"/>
          <w:sz w:val="20"/>
          <w:szCs w:val="20"/>
        </w:rPr>
        <w:t xml:space="preserve"> de </w:t>
      </w:r>
      <w:r w:rsidR="00CA2FDB">
        <w:rPr>
          <w:rFonts w:ascii="Tahoma" w:hAnsi="Tahoma" w:cs="Tahoma"/>
          <w:sz w:val="20"/>
          <w:szCs w:val="20"/>
        </w:rPr>
        <w:t>_____</w:t>
      </w:r>
      <w:r w:rsidR="00D40769" w:rsidRPr="00110AF3">
        <w:rPr>
          <w:rFonts w:ascii="Tahoma" w:hAnsi="Tahoma" w:cs="Tahoma"/>
          <w:sz w:val="20"/>
          <w:szCs w:val="20"/>
        </w:rPr>
        <w:t xml:space="preserve"> de 201</w:t>
      </w:r>
      <w:r w:rsidR="00CA2FDB">
        <w:rPr>
          <w:rFonts w:ascii="Tahoma" w:hAnsi="Tahoma" w:cs="Tahoma"/>
          <w:sz w:val="20"/>
          <w:szCs w:val="20"/>
        </w:rPr>
        <w:t>5</w:t>
      </w:r>
      <w:r w:rsidR="00602D83" w:rsidRPr="00110AF3">
        <w:rPr>
          <w:rFonts w:ascii="Tahoma" w:hAnsi="Tahoma" w:cs="Tahoma"/>
          <w:sz w:val="20"/>
          <w:szCs w:val="20"/>
        </w:rPr>
        <w:t xml:space="preserve"> y se concluirán a más tardar el día </w:t>
      </w:r>
      <w:r w:rsidR="00CA2FDB">
        <w:rPr>
          <w:rFonts w:ascii="Tahoma" w:hAnsi="Tahoma" w:cs="Tahoma"/>
          <w:sz w:val="20"/>
          <w:szCs w:val="20"/>
        </w:rPr>
        <w:t>__</w:t>
      </w:r>
      <w:r w:rsidR="00110AF3" w:rsidRPr="00110AF3">
        <w:rPr>
          <w:rFonts w:ascii="Tahoma" w:hAnsi="Tahoma" w:cs="Tahoma"/>
          <w:sz w:val="20"/>
          <w:szCs w:val="20"/>
        </w:rPr>
        <w:t xml:space="preserve"> de </w:t>
      </w:r>
      <w:r w:rsidR="00CA2FDB">
        <w:rPr>
          <w:rFonts w:ascii="Tahoma" w:hAnsi="Tahoma" w:cs="Tahoma"/>
          <w:sz w:val="20"/>
          <w:szCs w:val="20"/>
        </w:rPr>
        <w:t>__________</w:t>
      </w:r>
      <w:r w:rsidR="00D40769" w:rsidRPr="00110AF3">
        <w:rPr>
          <w:rFonts w:ascii="Tahoma" w:hAnsi="Tahoma" w:cs="Tahoma"/>
          <w:sz w:val="20"/>
          <w:szCs w:val="20"/>
        </w:rPr>
        <w:t xml:space="preserve"> de 201</w:t>
      </w:r>
      <w:r w:rsidR="00CA2FDB">
        <w:rPr>
          <w:rFonts w:ascii="Tahoma" w:hAnsi="Tahoma" w:cs="Tahoma"/>
          <w:sz w:val="20"/>
          <w:szCs w:val="20"/>
        </w:rPr>
        <w:t>5</w:t>
      </w:r>
      <w:r w:rsidR="00602D83" w:rsidRPr="00110AF3">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FC46DD" w:rsidRDefault="00F97031" w:rsidP="00FC46DD">
      <w:pPr>
        <w:pStyle w:val="BodyText21"/>
        <w:ind w:right="0"/>
        <w:rPr>
          <w:rFonts w:ascii="Tahoma" w:hAnsi="Tahoma" w:cs="Tahoma"/>
          <w:bCs/>
          <w:sz w:val="20"/>
        </w:rPr>
      </w:pPr>
      <w:r w:rsidRPr="00110AF3">
        <w:rPr>
          <w:rFonts w:ascii="Tahoma" w:hAnsi="Tahoma" w:cs="Tahoma"/>
          <w:b/>
          <w:bCs/>
          <w:sz w:val="20"/>
        </w:rPr>
        <w:t>SEXTA</w:t>
      </w:r>
      <w:r w:rsidR="0062747A" w:rsidRPr="00110AF3">
        <w:rPr>
          <w:rFonts w:ascii="Tahoma" w:hAnsi="Tahoma" w:cs="Tahoma"/>
          <w:b/>
          <w:bCs/>
          <w:sz w:val="20"/>
        </w:rPr>
        <w:t>.- ANTICIPOS</w:t>
      </w:r>
      <w:r w:rsidR="0062747A" w:rsidRPr="00110AF3">
        <w:rPr>
          <w:rFonts w:ascii="Tahoma" w:hAnsi="Tahoma" w:cs="Tahoma"/>
          <w:bCs/>
          <w:sz w:val="20"/>
        </w:rPr>
        <w:t>.-</w:t>
      </w:r>
      <w:r w:rsidR="00683BCB" w:rsidRPr="00110AF3">
        <w:rPr>
          <w:rFonts w:ascii="Tahoma" w:hAnsi="Tahoma" w:cs="Tahoma"/>
          <w:bCs/>
          <w:sz w:val="20"/>
        </w:rPr>
        <w:t xml:space="preserve"> </w:t>
      </w:r>
      <w:r w:rsidR="00FC46DD" w:rsidRPr="00630EBB">
        <w:rPr>
          <w:rFonts w:ascii="Tahoma" w:hAnsi="Tahoma" w:cs="Tahoma"/>
          <w:sz w:val="20"/>
        </w:rPr>
        <w:t>Para que</w:t>
      </w:r>
      <w:r w:rsidR="00FC46DD" w:rsidRPr="00630EBB">
        <w:rPr>
          <w:rFonts w:ascii="Tahoma" w:hAnsi="Tahoma" w:cs="Tahoma"/>
          <w:bCs/>
          <w:sz w:val="20"/>
        </w:rPr>
        <w:t xml:space="preserve"> </w:t>
      </w:r>
      <w:r w:rsidR="00FC46DD" w:rsidRPr="00630EBB">
        <w:rPr>
          <w:rFonts w:ascii="Tahoma" w:hAnsi="Tahoma" w:cs="Tahoma"/>
          <w:b/>
          <w:bCs/>
          <w:sz w:val="20"/>
        </w:rPr>
        <w:t>EL CONTRATISTA</w:t>
      </w:r>
      <w:r w:rsidR="00FC46DD" w:rsidRPr="00630EBB">
        <w:rPr>
          <w:rFonts w:ascii="Tahoma" w:hAnsi="Tahoma" w:cs="Tahoma"/>
          <w:bCs/>
          <w:sz w:val="20"/>
        </w:rPr>
        <w:t xml:space="preserve"> realice en el sitio de los trabajos la construcción de sus oficinas, almacenes, bodegas e instalaciones y, en su caso, para los gastos de traslado de la maquinaria y equipo e inicio de los trabajos; así como, para la compra y producción de materiales, y demás insumos, </w:t>
      </w:r>
      <w:r w:rsidR="00FC46DD" w:rsidRPr="00630EBB">
        <w:rPr>
          <w:rFonts w:ascii="Tahoma" w:hAnsi="Tahoma" w:cs="Tahoma"/>
          <w:sz w:val="20"/>
        </w:rPr>
        <w:t>la</w:t>
      </w:r>
      <w:r w:rsidR="00FC46DD" w:rsidRPr="00630EBB">
        <w:rPr>
          <w:rFonts w:ascii="Tahoma" w:hAnsi="Tahoma" w:cs="Tahoma"/>
          <w:b/>
          <w:sz w:val="20"/>
        </w:rPr>
        <w:t xml:space="preserve"> APIDBO </w:t>
      </w:r>
      <w:r w:rsidR="00FC46DD" w:rsidRPr="00630EBB">
        <w:rPr>
          <w:rFonts w:ascii="Tahoma" w:hAnsi="Tahoma" w:cs="Tahoma"/>
          <w:bCs/>
          <w:sz w:val="20"/>
        </w:rPr>
        <w:t xml:space="preserve">otorgará un anticipo de $_____ (Importe con letra __/100 M.N.) más el impuesto al valor agregado, lo que representa un </w:t>
      </w:r>
      <w:r w:rsidR="00EF39E4">
        <w:rPr>
          <w:rFonts w:ascii="Tahoma" w:hAnsi="Tahoma" w:cs="Tahoma"/>
          <w:bCs/>
          <w:sz w:val="20"/>
        </w:rPr>
        <w:t>3</w:t>
      </w:r>
      <w:r w:rsidR="00FC46DD">
        <w:rPr>
          <w:rFonts w:ascii="Tahoma" w:hAnsi="Tahoma" w:cs="Tahoma"/>
          <w:bCs/>
          <w:sz w:val="20"/>
        </w:rPr>
        <w:t>0</w:t>
      </w:r>
      <w:r w:rsidR="00FC46DD" w:rsidRPr="00630EBB">
        <w:rPr>
          <w:rFonts w:ascii="Tahoma" w:hAnsi="Tahoma" w:cs="Tahoma"/>
          <w:bCs/>
          <w:sz w:val="20"/>
        </w:rPr>
        <w:t xml:space="preserve"> % del importe total del presente contrato.</w:t>
      </w:r>
    </w:p>
    <w:p w:rsidR="00A95410" w:rsidRDefault="00A95410" w:rsidP="00110AF3">
      <w:pPr>
        <w:pStyle w:val="BodyText21"/>
        <w:ind w:right="0"/>
        <w:rPr>
          <w:rFonts w:ascii="Tahoma" w:hAnsi="Tahoma" w:cs="Tahoma"/>
          <w:sz w:val="20"/>
        </w:rPr>
      </w:pPr>
    </w:p>
    <w:p w:rsidR="00FC46DD" w:rsidRPr="00630EBB" w:rsidRDefault="00FC46DD" w:rsidP="00FC46DD">
      <w:pPr>
        <w:pStyle w:val="BodyText21"/>
        <w:ind w:right="0"/>
        <w:rPr>
          <w:rFonts w:ascii="Tahoma" w:hAnsi="Tahoma" w:cs="Tahoma"/>
          <w:bCs/>
          <w:sz w:val="20"/>
        </w:rPr>
      </w:pPr>
      <w:r>
        <w:rPr>
          <w:rFonts w:ascii="Tahoma" w:hAnsi="Tahoma" w:cs="Tahoma"/>
          <w:bCs/>
          <w:sz w:val="20"/>
        </w:rPr>
        <w:t xml:space="preserve">Previamente a la entrega del anticipo; </w:t>
      </w:r>
      <w:r w:rsidRPr="00630EBB">
        <w:rPr>
          <w:rFonts w:ascii="Tahoma" w:hAnsi="Tahoma" w:cs="Tahoma"/>
          <w:b/>
          <w:bCs/>
          <w:sz w:val="20"/>
        </w:rPr>
        <w:t>EL CONTRATISTA</w:t>
      </w:r>
      <w:r w:rsidRPr="00630EBB">
        <w:rPr>
          <w:rFonts w:ascii="Tahoma" w:hAnsi="Tahoma" w:cs="Tahoma"/>
          <w:bCs/>
          <w:sz w:val="20"/>
        </w:rPr>
        <w:t xml:space="preserve"> </w:t>
      </w:r>
      <w:r>
        <w:rPr>
          <w:rFonts w:ascii="Tahoma" w:hAnsi="Tahoma" w:cs="Tahoma"/>
          <w:bCs/>
          <w:sz w:val="20"/>
        </w:rPr>
        <w:t xml:space="preserve">deberá de entregar a la </w:t>
      </w:r>
      <w:r w:rsidRPr="00630EBB">
        <w:rPr>
          <w:rFonts w:ascii="Tahoma" w:hAnsi="Tahoma" w:cs="Tahoma"/>
          <w:b/>
          <w:sz w:val="20"/>
        </w:rPr>
        <w:t>APIDBO</w:t>
      </w:r>
      <w:r>
        <w:rPr>
          <w:rFonts w:ascii="Tahoma" w:hAnsi="Tahoma" w:cs="Tahoma"/>
          <w:bCs/>
          <w:sz w:val="20"/>
        </w:rPr>
        <w:t xml:space="preserve"> un programa en la que se establezca la forma en que se aplicara dicho anticipo.</w:t>
      </w:r>
    </w:p>
    <w:p w:rsidR="00FC46DD" w:rsidRPr="00110AF3" w:rsidRDefault="00FC46DD" w:rsidP="00110AF3">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w:t>
      </w:r>
      <w:r w:rsidRPr="00110AF3">
        <w:rPr>
          <w:rFonts w:ascii="Tahoma" w:hAnsi="Tahoma" w:cs="Tahoma"/>
          <w:sz w:val="20"/>
        </w:rPr>
        <w:lastRenderedPageBreak/>
        <w:t xml:space="preserve">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Pr="00110AF3"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lastRenderedPageBreak/>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la solicitud señalada, precluirá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6 del Reglamento de la Ley de Obras Públicas y Servicios Relacionados con las Mismas, y su pago se efectuará en Carretera Federal Puerto Ceiba-Paraíso num.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lastRenderedPageBreak/>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cuál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en los términos de la Ley de Obras Públicas y Servicios Relacionados con las Mismas y el Reglamento de la Ley de Obras Publicas y Servicios 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ó a terceros.</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w:t>
      </w:r>
      <w:r w:rsidRPr="00110AF3">
        <w:rPr>
          <w:rFonts w:ascii="Tahoma" w:hAnsi="Tahoma" w:cs="Tahoma"/>
          <w:sz w:val="20"/>
          <w:szCs w:val="20"/>
        </w:rPr>
        <w:lastRenderedPageBreak/>
        <w:t xml:space="preserve">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Pr="00110AF3" w:rsidRDefault="007F4326" w:rsidP="007F4326">
      <w:pPr>
        <w:jc w:val="both"/>
        <w:rPr>
          <w:rFonts w:ascii="Tahoma" w:hAnsi="Tahoma" w:cs="Tahoma"/>
          <w:sz w:val="20"/>
          <w:szCs w:val="20"/>
        </w:rPr>
      </w:pPr>
      <w:r w:rsidRPr="00110AF3">
        <w:rPr>
          <w:rFonts w:ascii="Tahoma" w:hAnsi="Tahoma" w:cs="Tahoma"/>
          <w:sz w:val="20"/>
          <w:szCs w:val="20"/>
        </w:rPr>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CUARTA</w:t>
      </w:r>
      <w:r w:rsidRPr="00110AF3">
        <w:rPr>
          <w:rFonts w:ascii="Tahoma" w:hAnsi="Tahoma" w:cs="Tahoma"/>
          <w:bCs/>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numero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cantidades que le hayan sido retenidas, aplicando además, si da lugar a ello, la fianza de cumplimiento, conforme a lo estipulado en la Cláusula Décima </w:t>
      </w:r>
      <w:r w:rsidR="00F97031" w:rsidRPr="00110AF3">
        <w:rPr>
          <w:rFonts w:ascii="Tahoma" w:hAnsi="Tahoma" w:cs="Tahoma"/>
          <w:sz w:val="20"/>
          <w:szCs w:val="20"/>
        </w:rPr>
        <w:t>Sexta</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t xml:space="preserve">DÉCIMA </w:t>
      </w:r>
      <w:r w:rsidR="00F97031" w:rsidRPr="00110AF3">
        <w:rPr>
          <w:rFonts w:ascii="Tahoma" w:hAnsi="Tahoma" w:cs="Tahoma"/>
          <w:sz w:val="20"/>
          <w:szCs w:val="20"/>
        </w:rPr>
        <w:t>QUINTA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ó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97031" w:rsidRPr="00110AF3">
        <w:rPr>
          <w:rFonts w:ascii="Tahoma" w:hAnsi="Tahoma" w:cs="Tahoma"/>
          <w:b/>
          <w:bCs/>
          <w:spacing w:val="-3"/>
          <w:sz w:val="20"/>
          <w:szCs w:val="20"/>
        </w:rPr>
        <w:t>SEXTA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SÉPTIMA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97031" w:rsidRPr="00110AF3">
        <w:rPr>
          <w:rFonts w:ascii="Tahoma" w:hAnsi="Tahoma" w:cs="Tahoma"/>
          <w:b/>
          <w:spacing w:val="-3"/>
          <w:sz w:val="20"/>
        </w:rPr>
        <w:t>OCTAVA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6E3159"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NOVENA</w:t>
      </w:r>
      <w:r w:rsidRPr="00110AF3">
        <w:rPr>
          <w:rFonts w:ascii="Tahoma" w:hAnsi="Tahoma" w:cs="Tahoma"/>
          <w:b/>
          <w:spacing w:val="-3"/>
          <w:sz w:val="20"/>
          <w:szCs w:val="20"/>
        </w:rPr>
        <w:t>.-</w:t>
      </w:r>
      <w:r w:rsidRPr="00110AF3">
        <w:rPr>
          <w:rFonts w:ascii="Tahoma" w:hAnsi="Tahoma" w:cs="Tahoma"/>
          <w:b/>
          <w:sz w:val="20"/>
          <w:szCs w:val="20"/>
        </w:rPr>
        <w:t xml:space="preserve"> INHABILITACIÓN PARA PARTICIPAR EN LOS CONCURSOS DE OBRA O EJECUCIÓN DE LOS TRABAJOS.</w:t>
      </w:r>
      <w:r w:rsidRPr="00110AF3">
        <w:rPr>
          <w:rFonts w:ascii="Tahoma" w:hAnsi="Tahoma" w:cs="Tahoma"/>
          <w:sz w:val="20"/>
          <w:szCs w:val="20"/>
        </w:rPr>
        <w:t xml:space="preserve">- </w:t>
      </w:r>
      <w:r w:rsidRPr="00110AF3">
        <w:rPr>
          <w:rFonts w:ascii="Tahoma" w:hAnsi="Tahoma" w:cs="Tahoma"/>
          <w:bCs/>
          <w:spacing w:val="-3"/>
          <w:sz w:val="20"/>
          <w:szCs w:val="20"/>
        </w:rPr>
        <w:t>E</w:t>
      </w:r>
      <w:r w:rsidR="00823DCD"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w:t>
      </w:r>
      <w:r w:rsidRPr="00110AF3">
        <w:rPr>
          <w:rFonts w:ascii="Tahoma" w:hAnsi="Tahoma" w:cs="Tahoma"/>
          <w:bCs/>
          <w:spacing w:val="-3"/>
          <w:sz w:val="20"/>
          <w:szCs w:val="20"/>
        </w:rPr>
        <w:lastRenderedPageBreak/>
        <w:t xml:space="preserve">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Carretera Federal Puerto Ceiba Paraíso num.</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c).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VIGÉSIMA PRIMERA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este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El presente contrato se firma 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823DCD" w:rsidRPr="00110AF3">
        <w:rPr>
          <w:rFonts w:ascii="Tahoma" w:hAnsi="Tahoma" w:cs="Tahoma"/>
          <w:sz w:val="20"/>
          <w:szCs w:val="20"/>
        </w:rPr>
        <w:t>__</w:t>
      </w:r>
      <w:r w:rsidR="00F56E76" w:rsidRPr="00110AF3">
        <w:rPr>
          <w:rFonts w:ascii="Tahoma" w:hAnsi="Tahoma" w:cs="Tahoma"/>
          <w:sz w:val="20"/>
          <w:szCs w:val="20"/>
        </w:rPr>
        <w:t xml:space="preserve"> de </w:t>
      </w:r>
      <w:r w:rsidR="00823DCD" w:rsidRPr="00110AF3">
        <w:rPr>
          <w:rFonts w:ascii="Tahoma" w:hAnsi="Tahoma" w:cs="Tahoma"/>
          <w:sz w:val="20"/>
          <w:szCs w:val="20"/>
        </w:rPr>
        <w:t>___</w:t>
      </w:r>
      <w:r w:rsidR="00093AE9" w:rsidRPr="00110AF3">
        <w:rPr>
          <w:rFonts w:ascii="Tahoma" w:hAnsi="Tahoma" w:cs="Tahoma"/>
          <w:sz w:val="20"/>
          <w:szCs w:val="20"/>
        </w:rPr>
        <w:t xml:space="preserve"> de 201</w:t>
      </w:r>
      <w:r w:rsidR="00E92FDE">
        <w:rPr>
          <w:rFonts w:ascii="Tahoma" w:hAnsi="Tahoma" w:cs="Tahoma"/>
          <w:sz w:val="20"/>
          <w:szCs w:val="20"/>
        </w:rPr>
        <w:t>6</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Look w:val="01E0" w:firstRow="1" w:lastRow="1" w:firstColumn="1" w:lastColumn="1" w:noHBand="0" w:noVBand="0"/>
      </w:tblPr>
      <w:tblGrid>
        <w:gridCol w:w="4962"/>
        <w:gridCol w:w="4819"/>
      </w:tblGrid>
      <w:tr w:rsidR="007D0B9F" w:rsidRPr="00110AF3" w:rsidTr="00823DCD">
        <w:trPr>
          <w:trHeight w:val="1160"/>
          <w:jc w:val="center"/>
        </w:trPr>
        <w:tc>
          <w:tcPr>
            <w:tcW w:w="4962" w:type="dxa"/>
          </w:tcPr>
          <w:p w:rsidR="007D0B9F" w:rsidRPr="00110AF3" w:rsidRDefault="007D0B9F" w:rsidP="00025280">
            <w:pPr>
              <w:jc w:val="center"/>
              <w:rPr>
                <w:rFonts w:ascii="Tahoma" w:hAnsi="Tahoma" w:cs="Tahoma"/>
                <w:sz w:val="20"/>
                <w:szCs w:val="20"/>
              </w:rPr>
            </w:pPr>
            <w:r w:rsidRPr="00110AF3">
              <w:rPr>
                <w:rFonts w:ascii="Tahoma" w:hAnsi="Tahoma" w:cs="Tahoma"/>
                <w:sz w:val="20"/>
                <w:szCs w:val="20"/>
              </w:rPr>
              <w:t xml:space="preserve">POR LA </w:t>
            </w:r>
            <w:r w:rsidRPr="00110AF3">
              <w:rPr>
                <w:rFonts w:ascii="Tahoma" w:hAnsi="Tahoma" w:cs="Tahoma"/>
                <w:b/>
                <w:bCs/>
                <w:sz w:val="20"/>
                <w:szCs w:val="20"/>
              </w:rPr>
              <w:t>APIDBO</w:t>
            </w:r>
          </w:p>
          <w:p w:rsidR="007D0B9F" w:rsidRPr="00110AF3" w:rsidRDefault="005D30B2" w:rsidP="00025280">
            <w:pPr>
              <w:jc w:val="center"/>
              <w:rPr>
                <w:rFonts w:ascii="Tahoma" w:hAnsi="Tahoma" w:cs="Tahoma"/>
                <w:sz w:val="20"/>
                <w:szCs w:val="20"/>
              </w:rPr>
            </w:pPr>
            <w:r w:rsidRPr="00110AF3">
              <w:rPr>
                <w:rFonts w:ascii="Tahoma" w:hAnsi="Tahoma" w:cs="Tahoma"/>
                <w:sz w:val="20"/>
                <w:szCs w:val="20"/>
              </w:rPr>
              <w:t>DIRECCIÓN</w:t>
            </w:r>
            <w:r w:rsidR="007D0B9F" w:rsidRPr="00110AF3">
              <w:rPr>
                <w:rFonts w:ascii="Tahoma" w:hAnsi="Tahoma" w:cs="Tahoma"/>
                <w:sz w:val="20"/>
                <w:szCs w:val="20"/>
              </w:rPr>
              <w:t xml:space="preserve"> GENERAL</w:t>
            </w:r>
          </w:p>
          <w:p w:rsidR="001E0F91" w:rsidRPr="00110AF3" w:rsidRDefault="001E0F91"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A95410" w:rsidP="00025280">
            <w:pPr>
              <w:jc w:val="center"/>
              <w:rPr>
                <w:rFonts w:ascii="Tahoma" w:hAnsi="Tahoma" w:cs="Tahoma"/>
                <w:sz w:val="20"/>
                <w:szCs w:val="20"/>
              </w:rPr>
            </w:pPr>
            <w:r w:rsidRPr="00110AF3">
              <w:rPr>
                <w:rFonts w:ascii="Tahoma" w:hAnsi="Tahoma" w:cs="Tahoma"/>
                <w:sz w:val="20"/>
                <w:szCs w:val="20"/>
              </w:rPr>
              <w:t>C. MIGUEL ÁNGEL SERVÍN HERNÁNDEZ</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es-ES"/>
              </w:rPr>
            </w:pPr>
          </w:p>
          <w:p w:rsidR="007D0B9F" w:rsidRPr="00110AF3" w:rsidRDefault="00A12E43" w:rsidP="00025280">
            <w:pPr>
              <w:jc w:val="center"/>
              <w:rPr>
                <w:rFonts w:ascii="Tahoma" w:hAnsi="Tahoma" w:cs="Tahoma"/>
                <w:sz w:val="20"/>
                <w:szCs w:val="20"/>
              </w:rPr>
            </w:pPr>
            <w:r w:rsidRPr="00110AF3">
              <w:rPr>
                <w:rFonts w:ascii="Tahoma" w:hAnsi="Tahoma" w:cs="Tahoma"/>
                <w:sz w:val="20"/>
                <w:szCs w:val="20"/>
              </w:rPr>
              <w:t xml:space="preserve">GERENTE DE </w:t>
            </w:r>
            <w:r w:rsidR="000635BA" w:rsidRPr="00110AF3">
              <w:rPr>
                <w:rFonts w:ascii="Tahoma" w:hAnsi="Tahoma" w:cs="Tahoma"/>
                <w:sz w:val="20"/>
                <w:szCs w:val="20"/>
              </w:rPr>
              <w:t>INGENIERÍA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7D0B9F" w:rsidP="00256CCA">
            <w:pPr>
              <w:tabs>
                <w:tab w:val="left" w:pos="540"/>
              </w:tabs>
              <w:jc w:val="center"/>
              <w:rPr>
                <w:rFonts w:ascii="Tahoma" w:hAnsi="Tahoma" w:cs="Tahoma"/>
                <w:sz w:val="20"/>
                <w:szCs w:val="20"/>
                <w:lang w:val="es-ES"/>
              </w:rPr>
            </w:pPr>
            <w:r w:rsidRPr="00110AF3">
              <w:rPr>
                <w:rFonts w:ascii="Tahoma" w:hAnsi="Tahoma" w:cs="Tahoma"/>
                <w:sz w:val="20"/>
                <w:szCs w:val="20"/>
                <w:lang w:val="es-ES"/>
              </w:rPr>
              <w:t xml:space="preserve">ING. </w:t>
            </w:r>
            <w:r w:rsidR="00256CCA">
              <w:rPr>
                <w:rFonts w:ascii="Tahoma" w:hAnsi="Tahoma" w:cs="Tahoma"/>
                <w:sz w:val="20"/>
                <w:szCs w:val="20"/>
                <w:lang w:val="es-ES"/>
              </w:rPr>
              <w:t>HUGO FLORES SANCHEZ</w:t>
            </w:r>
          </w:p>
        </w:tc>
        <w:tc>
          <w:tcPr>
            <w:tcW w:w="4819" w:type="dxa"/>
          </w:tcPr>
          <w:p w:rsidR="007D0B9F" w:rsidRPr="00110AF3" w:rsidRDefault="007D0B9F" w:rsidP="00025280">
            <w:pPr>
              <w:jc w:val="center"/>
              <w:rPr>
                <w:rFonts w:ascii="Tahoma" w:hAnsi="Tahoma" w:cs="Tahoma"/>
                <w:sz w:val="20"/>
                <w:szCs w:val="20"/>
                <w:lang w:val="es-ES"/>
              </w:rPr>
            </w:pPr>
          </w:p>
        </w:tc>
      </w:tr>
      <w:tr w:rsidR="007D0B9F" w:rsidRPr="00110AF3" w:rsidTr="00823DCD">
        <w:trPr>
          <w:jc w:val="center"/>
        </w:trPr>
        <w:tc>
          <w:tcPr>
            <w:tcW w:w="4962" w:type="dxa"/>
          </w:tcPr>
          <w:p w:rsidR="007D0B9F" w:rsidRPr="00110AF3" w:rsidRDefault="007D0B9F" w:rsidP="00025280">
            <w:pPr>
              <w:jc w:val="both"/>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w:t>
            </w:r>
            <w:r w:rsidRPr="00110AF3">
              <w:rPr>
                <w:rFonts w:ascii="Tahoma" w:hAnsi="Tahoma" w:cs="Tahoma"/>
                <w:sz w:val="20"/>
                <w:szCs w:val="20"/>
              </w:rPr>
              <w:t xml:space="preserve"> DE ADMINISTRACION Y FINANZAS</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D036F" w:rsidP="009D036F">
            <w:pPr>
              <w:jc w:val="center"/>
              <w:rPr>
                <w:rFonts w:ascii="Tahoma" w:hAnsi="Tahoma" w:cs="Tahoma"/>
                <w:sz w:val="20"/>
                <w:szCs w:val="20"/>
                <w:lang w:val="fr-FR"/>
              </w:rPr>
            </w:pPr>
            <w:r w:rsidRPr="00110AF3">
              <w:rPr>
                <w:rFonts w:ascii="Tahoma" w:hAnsi="Tahoma" w:cs="Tahoma"/>
                <w:sz w:val="20"/>
                <w:szCs w:val="20"/>
              </w:rPr>
              <w:t>LIC.</w:t>
            </w:r>
            <w:r w:rsidR="007D0B9F" w:rsidRPr="00110AF3">
              <w:rPr>
                <w:rFonts w:ascii="Tahoma" w:hAnsi="Tahoma" w:cs="Tahoma"/>
                <w:sz w:val="20"/>
                <w:szCs w:val="20"/>
              </w:rPr>
              <w:t xml:space="preserve"> </w:t>
            </w:r>
            <w:r w:rsidRPr="00110AF3">
              <w:rPr>
                <w:rFonts w:ascii="Tahoma" w:hAnsi="Tahoma" w:cs="Tahoma"/>
                <w:sz w:val="20"/>
                <w:szCs w:val="20"/>
              </w:rPr>
              <w:t>HORACIO SCHROEDER BEJARANO</w:t>
            </w:r>
            <w:r w:rsidR="007D0B9F" w:rsidRPr="00110AF3">
              <w:rPr>
                <w:rFonts w:ascii="Tahoma" w:hAnsi="Tahoma" w:cs="Tahoma"/>
                <w:sz w:val="20"/>
                <w:szCs w:val="20"/>
              </w:rPr>
              <w:t xml:space="preserve"> </w:t>
            </w:r>
          </w:p>
        </w:tc>
        <w:tc>
          <w:tcPr>
            <w:tcW w:w="4819" w:type="dxa"/>
          </w:tcPr>
          <w:p w:rsidR="007D0B9F" w:rsidRPr="00110AF3" w:rsidRDefault="007D0B9F" w:rsidP="00025280">
            <w:pPr>
              <w:jc w:val="both"/>
              <w:rPr>
                <w:rFonts w:ascii="Tahoma" w:hAnsi="Tahoma" w:cs="Tahoma"/>
                <w:sz w:val="20"/>
                <w:szCs w:val="20"/>
              </w:rPr>
            </w:pPr>
          </w:p>
        </w:tc>
      </w:tr>
      <w:tr w:rsidR="007D0B9F" w:rsidRPr="00110AF3" w:rsidTr="00823DCD">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Pr="00110AF3" w:rsidRDefault="007D0B9F"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LIC. ANTONIO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8"/>
      <w:footerReference w:type="even" r:id="rId9"/>
      <w:footerReference w:type="default" r:id="rId10"/>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A89" w:rsidRDefault="00783A89">
      <w:r>
        <w:separator/>
      </w:r>
    </w:p>
  </w:endnote>
  <w:endnote w:type="continuationSeparator" w:id="0">
    <w:p w:rsidR="00783A89" w:rsidRDefault="0078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AB4819">
      <w:rPr>
        <w:rFonts w:ascii="Century Gothic" w:hAnsi="Century Gothic"/>
        <w:noProof/>
        <w:sz w:val="12"/>
        <w:szCs w:val="12"/>
      </w:rPr>
      <w:t>4</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AB4819">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A89" w:rsidRDefault="00783A89">
      <w:r>
        <w:separator/>
      </w:r>
    </w:p>
  </w:footnote>
  <w:footnote w:type="continuationSeparator" w:id="0">
    <w:p w:rsidR="00783A89" w:rsidRDefault="00783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Pr="00EF39E4" w:rsidRDefault="00784AA5" w:rsidP="0047533B">
    <w:pPr>
      <w:pStyle w:val="Encabezado"/>
      <w:ind w:left="-3005"/>
      <w:jc w:val="right"/>
      <w:rPr>
        <w:sz w:val="10"/>
        <w:szCs w:val="10"/>
      </w:rPr>
    </w:pPr>
    <w:r w:rsidRPr="00EF39E4">
      <w:rPr>
        <w:sz w:val="10"/>
        <w:szCs w:val="10"/>
      </w:rPr>
      <w:t xml:space="preserve">Contrato núm. </w:t>
    </w:r>
    <w:r w:rsidRPr="00EF39E4">
      <w:rPr>
        <w:bCs/>
        <w:sz w:val="10"/>
        <w:szCs w:val="10"/>
      </w:rPr>
      <w:t>APIDBO</w:t>
    </w:r>
    <w:r w:rsidR="00CA2FDB" w:rsidRPr="00EF39E4">
      <w:rPr>
        <w:sz w:val="10"/>
        <w:szCs w:val="10"/>
      </w:rPr>
      <w:t>-OP-0</w:t>
    </w:r>
    <w:r w:rsidRPr="00EF39E4">
      <w:rPr>
        <w:sz w:val="10"/>
        <w:szCs w:val="10"/>
      </w:rPr>
      <w:t>__/1</w:t>
    </w:r>
    <w:r w:rsidR="00EF39E4" w:rsidRPr="00EF39E4">
      <w:rPr>
        <w:sz w:val="10"/>
        <w:szCs w:val="10"/>
      </w:rPr>
      <w:t>7</w:t>
    </w:r>
  </w:p>
  <w:p w:rsidR="00AB4819" w:rsidRDefault="00AB4819" w:rsidP="00AB4819">
    <w:pPr>
      <w:jc w:val="both"/>
      <w:rPr>
        <w:rFonts w:ascii="Tahoma" w:hAnsi="Tahoma" w:cs="Tahoma"/>
        <w:sz w:val="20"/>
        <w:szCs w:val="20"/>
      </w:rPr>
    </w:pPr>
    <w:r>
      <w:rPr>
        <w:sz w:val="10"/>
        <w:szCs w:val="10"/>
      </w:rPr>
      <w:t xml:space="preserve">                                                                                                                                                                                                                                                      </w:t>
    </w:r>
    <w:r w:rsidR="00784AA5" w:rsidRPr="00EF39E4">
      <w:rPr>
        <w:sz w:val="10"/>
        <w:szCs w:val="10"/>
      </w:rPr>
      <w:t xml:space="preserve">Rubro: </w:t>
    </w:r>
    <w:r w:rsidRPr="00AB4819">
      <w:rPr>
        <w:rFonts w:cs="Arial"/>
        <w:sz w:val="10"/>
        <w:szCs w:val="10"/>
      </w:rPr>
      <w:t>Urbanización del polígono RP02 del Parque Industrial. Etapa 2.</w:t>
    </w:r>
  </w:p>
  <w:p w:rsidR="00784AA5" w:rsidRPr="005035F5" w:rsidRDefault="00784AA5" w:rsidP="0047533B">
    <w:pPr>
      <w:pStyle w:val="Encabezado"/>
      <w:ind w:left="-3232"/>
      <w:jc w:val="right"/>
      <w:rPr>
        <w:sz w:val="12"/>
        <w:szCs w:val="12"/>
      </w:rPr>
    </w:pPr>
    <w:r w:rsidRPr="00310AF7">
      <w:rPr>
        <w:sz w:val="10"/>
        <w:szCs w:val="10"/>
      </w:rPr>
      <w:t>Contratista: _______________________</w:t>
    </w:r>
    <w:r>
      <w:rPr>
        <w:sz w:val="10"/>
        <w:szCs w:val="10"/>
      </w:rPr>
      <w:t>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6"/>
  </w:num>
  <w:num w:numId="3">
    <w:abstractNumId w:val="12"/>
  </w:num>
  <w:num w:numId="4">
    <w:abstractNumId w:val="14"/>
  </w:num>
  <w:num w:numId="5">
    <w:abstractNumId w:val="1"/>
  </w:num>
  <w:num w:numId="6">
    <w:abstractNumId w:val="0"/>
  </w:num>
  <w:num w:numId="7">
    <w:abstractNumId w:val="16"/>
  </w:num>
  <w:num w:numId="8">
    <w:abstractNumId w:val="10"/>
  </w:num>
  <w:num w:numId="9">
    <w:abstractNumId w:val="7"/>
  </w:num>
  <w:num w:numId="10">
    <w:abstractNumId w:val="2"/>
  </w:num>
  <w:num w:numId="11">
    <w:abstractNumId w:val="5"/>
  </w:num>
  <w:num w:numId="12">
    <w:abstractNumId w:val="3"/>
  </w:num>
  <w:num w:numId="13">
    <w:abstractNumId w:val="9"/>
  </w:num>
  <w:num w:numId="14">
    <w:abstractNumId w:val="13"/>
  </w:num>
  <w:num w:numId="15">
    <w:abstractNumId w:val="8"/>
  </w:num>
  <w:num w:numId="16">
    <w:abstractNumId w:val="4"/>
  </w:num>
  <w:num w:numId="17">
    <w:abstractNumId w:val="15"/>
  </w:num>
  <w:num w:numId="18">
    <w:abstractNumId w:val="11"/>
  </w:num>
  <w:num w:numId="19">
    <w:abstractNumId w:val="1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C5CA1"/>
    <w:rsid w:val="000C7874"/>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3316A"/>
    <w:rsid w:val="00140C40"/>
    <w:rsid w:val="00145409"/>
    <w:rsid w:val="00153505"/>
    <w:rsid w:val="0015642E"/>
    <w:rsid w:val="001612BC"/>
    <w:rsid w:val="0016597C"/>
    <w:rsid w:val="001700FF"/>
    <w:rsid w:val="00171B2D"/>
    <w:rsid w:val="001720AB"/>
    <w:rsid w:val="00180ADA"/>
    <w:rsid w:val="00184E5C"/>
    <w:rsid w:val="00185847"/>
    <w:rsid w:val="00185EFB"/>
    <w:rsid w:val="001928EC"/>
    <w:rsid w:val="001929E0"/>
    <w:rsid w:val="00192C1E"/>
    <w:rsid w:val="00192E43"/>
    <w:rsid w:val="00194E21"/>
    <w:rsid w:val="00197249"/>
    <w:rsid w:val="001973E8"/>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3CEA"/>
    <w:rsid w:val="002942DB"/>
    <w:rsid w:val="0029432A"/>
    <w:rsid w:val="00296AD1"/>
    <w:rsid w:val="002A460A"/>
    <w:rsid w:val="002B1BF9"/>
    <w:rsid w:val="002B2615"/>
    <w:rsid w:val="002B271C"/>
    <w:rsid w:val="002B35EA"/>
    <w:rsid w:val="002B5F63"/>
    <w:rsid w:val="002C198A"/>
    <w:rsid w:val="002C691F"/>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86238"/>
    <w:rsid w:val="00391130"/>
    <w:rsid w:val="003927EB"/>
    <w:rsid w:val="00393D4A"/>
    <w:rsid w:val="00396359"/>
    <w:rsid w:val="003A3B36"/>
    <w:rsid w:val="003A464C"/>
    <w:rsid w:val="003A51F4"/>
    <w:rsid w:val="003A753C"/>
    <w:rsid w:val="003B00DD"/>
    <w:rsid w:val="003C1717"/>
    <w:rsid w:val="003D2BC8"/>
    <w:rsid w:val="003D6940"/>
    <w:rsid w:val="003E467A"/>
    <w:rsid w:val="003E5E22"/>
    <w:rsid w:val="003E786D"/>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4985"/>
    <w:rsid w:val="005E5202"/>
    <w:rsid w:val="005F329F"/>
    <w:rsid w:val="005F56FF"/>
    <w:rsid w:val="006027A8"/>
    <w:rsid w:val="00602D83"/>
    <w:rsid w:val="00603D63"/>
    <w:rsid w:val="0061205A"/>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3A89"/>
    <w:rsid w:val="00784AA5"/>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106B3"/>
    <w:rsid w:val="0081162C"/>
    <w:rsid w:val="00813FFE"/>
    <w:rsid w:val="008169E7"/>
    <w:rsid w:val="00823DCD"/>
    <w:rsid w:val="008252F3"/>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A07FA"/>
    <w:rsid w:val="008A11EF"/>
    <w:rsid w:val="008A265C"/>
    <w:rsid w:val="008B230A"/>
    <w:rsid w:val="008B5F2A"/>
    <w:rsid w:val="008C0362"/>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A01"/>
    <w:rsid w:val="00976D0C"/>
    <w:rsid w:val="009810C6"/>
    <w:rsid w:val="00981802"/>
    <w:rsid w:val="00982095"/>
    <w:rsid w:val="00982FE1"/>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88"/>
    <w:rsid w:val="00A31428"/>
    <w:rsid w:val="00A317C3"/>
    <w:rsid w:val="00A32478"/>
    <w:rsid w:val="00A33979"/>
    <w:rsid w:val="00A369A3"/>
    <w:rsid w:val="00A37167"/>
    <w:rsid w:val="00A4148D"/>
    <w:rsid w:val="00A51DDA"/>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B4819"/>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FC6"/>
    <w:rsid w:val="00B642EF"/>
    <w:rsid w:val="00B66359"/>
    <w:rsid w:val="00B74CC9"/>
    <w:rsid w:val="00B7580C"/>
    <w:rsid w:val="00B7646B"/>
    <w:rsid w:val="00B804F4"/>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37643"/>
    <w:rsid w:val="00C4261E"/>
    <w:rsid w:val="00C44488"/>
    <w:rsid w:val="00C472AA"/>
    <w:rsid w:val="00C5118E"/>
    <w:rsid w:val="00C61FCA"/>
    <w:rsid w:val="00C66294"/>
    <w:rsid w:val="00C66D55"/>
    <w:rsid w:val="00C74480"/>
    <w:rsid w:val="00C74843"/>
    <w:rsid w:val="00C763DC"/>
    <w:rsid w:val="00C8148C"/>
    <w:rsid w:val="00C83B76"/>
    <w:rsid w:val="00C84180"/>
    <w:rsid w:val="00C977A7"/>
    <w:rsid w:val="00CA2FDB"/>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F3884"/>
    <w:rsid w:val="00DF452C"/>
    <w:rsid w:val="00DF701A"/>
    <w:rsid w:val="00E01C71"/>
    <w:rsid w:val="00E043D7"/>
    <w:rsid w:val="00E04818"/>
    <w:rsid w:val="00E07140"/>
    <w:rsid w:val="00E131DB"/>
    <w:rsid w:val="00E15BF2"/>
    <w:rsid w:val="00E20FFC"/>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2FDE"/>
    <w:rsid w:val="00E94A40"/>
    <w:rsid w:val="00E96F43"/>
    <w:rsid w:val="00EA2768"/>
    <w:rsid w:val="00EA52D1"/>
    <w:rsid w:val="00EA662C"/>
    <w:rsid w:val="00EB4A4C"/>
    <w:rsid w:val="00EC4958"/>
    <w:rsid w:val="00EC634F"/>
    <w:rsid w:val="00EC758F"/>
    <w:rsid w:val="00EE5B6E"/>
    <w:rsid w:val="00EE62F3"/>
    <w:rsid w:val="00EE7776"/>
    <w:rsid w:val="00EF39E4"/>
    <w:rsid w:val="00EF3DDC"/>
    <w:rsid w:val="00EF7487"/>
    <w:rsid w:val="00F002BA"/>
    <w:rsid w:val="00F008B2"/>
    <w:rsid w:val="00F02C7C"/>
    <w:rsid w:val="00F066B5"/>
    <w:rsid w:val="00F07D1B"/>
    <w:rsid w:val="00F106BF"/>
    <w:rsid w:val="00F135A8"/>
    <w:rsid w:val="00F14EE3"/>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5F73"/>
    <w:rsid w:val="00FB7CDE"/>
    <w:rsid w:val="00FC0619"/>
    <w:rsid w:val="00FC46DD"/>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A04E4D5-405A-4496-AD81-E34B1B04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C471E-56B6-4D9D-B4E0-759E2C695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6533</Words>
  <Characters>35933</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12</cp:revision>
  <cp:lastPrinted>2013-08-09T14:50:00Z</cp:lastPrinted>
  <dcterms:created xsi:type="dcterms:W3CDTF">2014-03-26T18:38:00Z</dcterms:created>
  <dcterms:modified xsi:type="dcterms:W3CDTF">2017-08-08T15:00:00Z</dcterms:modified>
</cp:coreProperties>
</file>